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90D" w14:textId="24ACBB3E" w:rsidR="000F2CF2" w:rsidRPr="006F502D" w:rsidRDefault="000F2CF2" w:rsidP="000F2CF2">
      <w:pPr>
        <w:spacing w:after="200" w:line="276" w:lineRule="auto"/>
        <w:jc w:val="center"/>
        <w:rPr>
          <w:b/>
          <w:sz w:val="32"/>
          <w:szCs w:val="32"/>
        </w:rPr>
      </w:pPr>
      <w:r w:rsidRPr="006F502D">
        <w:rPr>
          <w:b/>
          <w:sz w:val="32"/>
          <w:szCs w:val="32"/>
        </w:rPr>
        <w:t>St. Ursula Pastoral Council Meeting</w:t>
      </w:r>
    </w:p>
    <w:p w14:paraId="1197FE29" w14:textId="7636E4FF" w:rsidR="00B1559D" w:rsidRPr="00A63929" w:rsidRDefault="00B1559D" w:rsidP="006F502D">
      <w:pPr>
        <w:spacing w:after="0" w:line="276" w:lineRule="auto"/>
        <w:jc w:val="center"/>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3929">
        <w:rPr>
          <w:i/>
          <w:iCs/>
          <w:color w:val="AD2750" w:themeColor="accent6" w:themeShade="BF"/>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Our Mission</w:t>
      </w:r>
      <w:r w:rsidRPr="00A63929">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At St. Ursula Catholic Community we are called to be disciples of Jesus Christ through Eucharistic worship, </w:t>
      </w:r>
      <w:r w:rsidR="006F502D" w:rsidRPr="00A63929">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prayer,</w:t>
      </w:r>
      <w:r w:rsidRPr="00A63929">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and service.</w:t>
      </w:r>
    </w:p>
    <w:p w14:paraId="06BEA38D" w14:textId="77777777" w:rsidR="00B1559D" w:rsidRPr="00A63929" w:rsidRDefault="00B1559D" w:rsidP="006F502D">
      <w:pPr>
        <w:spacing w:after="0" w:line="276" w:lineRule="auto"/>
        <w:jc w:val="center"/>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3929">
        <w:rPr>
          <w:i/>
          <w:iCs/>
          <w:color w:val="AD2750" w:themeColor="accent6" w:themeShade="BF"/>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Our Vision</w:t>
      </w:r>
      <w:r w:rsidRPr="00A63929">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That all members of our Catholic Community become intentional</w:t>
      </w:r>
    </w:p>
    <w:p w14:paraId="0BAE11C0" w14:textId="6909E66E" w:rsidR="00B1559D" w:rsidRPr="00A63929" w:rsidRDefault="00B1559D" w:rsidP="006F502D">
      <w:pPr>
        <w:spacing w:after="0" w:line="276" w:lineRule="auto"/>
        <w:jc w:val="center"/>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3929">
        <w:rPr>
          <w:i/>
          <w:iCs/>
          <w:color w:val="AD2750" w:themeColor="accent6"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​disciples of Jesus Christ.</w:t>
      </w:r>
    </w:p>
    <w:p w14:paraId="3BD9FBA1" w14:textId="77777777" w:rsidR="006F502D" w:rsidRPr="00B1559D" w:rsidRDefault="006F502D" w:rsidP="006F502D">
      <w:pPr>
        <w:spacing w:after="0" w:line="276" w:lineRule="auto"/>
        <w:jc w:val="center"/>
        <w:rPr>
          <w:b/>
          <w:i/>
          <w:iCs/>
          <w:sz w:val="28"/>
          <w:szCs w:val="28"/>
        </w:rPr>
      </w:pPr>
    </w:p>
    <w:p w14:paraId="2F9EB3E1" w14:textId="035D1C38" w:rsidR="000F2CF2" w:rsidRPr="0054189C" w:rsidRDefault="00A44909" w:rsidP="000F2CF2">
      <w:pPr>
        <w:spacing w:after="200" w:line="276" w:lineRule="auto"/>
        <w:jc w:val="center"/>
        <w:rPr>
          <w:b/>
          <w:sz w:val="28"/>
          <w:szCs w:val="28"/>
        </w:rPr>
      </w:pPr>
      <w:r>
        <w:rPr>
          <w:b/>
          <w:sz w:val="28"/>
          <w:szCs w:val="28"/>
        </w:rPr>
        <w:t>September 19</w:t>
      </w:r>
      <w:r w:rsidR="00C049CD">
        <w:rPr>
          <w:b/>
          <w:sz w:val="28"/>
          <w:szCs w:val="28"/>
        </w:rPr>
        <w:t>, 2022</w:t>
      </w:r>
    </w:p>
    <w:p w14:paraId="766797D3" w14:textId="77777777" w:rsidR="000F2CF2" w:rsidRPr="0054189C" w:rsidRDefault="000F2CF2" w:rsidP="000F2CF2">
      <w:pPr>
        <w:spacing w:after="200" w:line="276" w:lineRule="auto"/>
        <w:rPr>
          <w:b/>
          <w:sz w:val="28"/>
          <w:szCs w:val="28"/>
        </w:rPr>
      </w:pPr>
      <w:r>
        <w:rPr>
          <w:b/>
          <w:sz w:val="28"/>
          <w:szCs w:val="28"/>
        </w:rPr>
        <w:t>A</w:t>
      </w:r>
      <w:r w:rsidRPr="0054189C">
        <w:rPr>
          <w:b/>
          <w:sz w:val="28"/>
          <w:szCs w:val="28"/>
        </w:rPr>
        <w:t>TTENDEES</w:t>
      </w:r>
    </w:p>
    <w:tbl>
      <w:tblPr>
        <w:tblStyle w:val="TableGrid"/>
        <w:tblW w:w="9576" w:type="dxa"/>
        <w:tblInd w:w="0" w:type="dxa"/>
        <w:tblLook w:val="04A0" w:firstRow="1" w:lastRow="0" w:firstColumn="1" w:lastColumn="0" w:noHBand="0" w:noVBand="1"/>
      </w:tblPr>
      <w:tblGrid>
        <w:gridCol w:w="4788"/>
        <w:gridCol w:w="4788"/>
      </w:tblGrid>
      <w:tr w:rsidR="000F2CF2" w:rsidRPr="0054189C" w14:paraId="2667B48A" w14:textId="77777777" w:rsidTr="00310857">
        <w:tc>
          <w:tcPr>
            <w:tcW w:w="4788" w:type="dxa"/>
            <w:tcBorders>
              <w:top w:val="single" w:sz="4" w:space="0" w:color="auto"/>
              <w:left w:val="single" w:sz="4" w:space="0" w:color="auto"/>
              <w:bottom w:val="single" w:sz="4" w:space="0" w:color="auto"/>
              <w:right w:val="single" w:sz="4" w:space="0" w:color="auto"/>
            </w:tcBorders>
            <w:hideMark/>
          </w:tcPr>
          <w:p w14:paraId="7F3878BA" w14:textId="77777777" w:rsidR="000F2CF2" w:rsidRPr="0054189C" w:rsidRDefault="000F2CF2" w:rsidP="00310857">
            <w:pPr>
              <w:spacing w:line="276" w:lineRule="auto"/>
            </w:pPr>
            <w:r w:rsidRPr="0054189C">
              <w:t>Fr. Jason Worley</w:t>
            </w:r>
          </w:p>
        </w:tc>
        <w:tc>
          <w:tcPr>
            <w:tcW w:w="4788" w:type="dxa"/>
            <w:tcBorders>
              <w:top w:val="single" w:sz="4" w:space="0" w:color="auto"/>
              <w:left w:val="single" w:sz="4" w:space="0" w:color="auto"/>
              <w:bottom w:val="single" w:sz="4" w:space="0" w:color="auto"/>
              <w:right w:val="single" w:sz="4" w:space="0" w:color="auto"/>
            </w:tcBorders>
            <w:hideMark/>
          </w:tcPr>
          <w:p w14:paraId="347C7A2C" w14:textId="202E5A14" w:rsidR="000F2CF2" w:rsidRPr="0054189C" w:rsidRDefault="000F2CF2" w:rsidP="00310857">
            <w:pPr>
              <w:spacing w:line="276" w:lineRule="auto"/>
            </w:pPr>
            <w:r w:rsidRPr="0054189C">
              <w:t>Sr. Joan Kelly</w:t>
            </w:r>
          </w:p>
        </w:tc>
      </w:tr>
      <w:tr w:rsidR="00646CC6" w:rsidRPr="0054189C" w14:paraId="5149FD6E" w14:textId="77777777" w:rsidTr="00310857">
        <w:tc>
          <w:tcPr>
            <w:tcW w:w="4788" w:type="dxa"/>
            <w:tcBorders>
              <w:top w:val="single" w:sz="4" w:space="0" w:color="auto"/>
              <w:left w:val="single" w:sz="4" w:space="0" w:color="auto"/>
              <w:bottom w:val="single" w:sz="4" w:space="0" w:color="auto"/>
              <w:right w:val="single" w:sz="4" w:space="0" w:color="auto"/>
            </w:tcBorders>
          </w:tcPr>
          <w:p w14:paraId="7385E1B4" w14:textId="77777777" w:rsidR="00646CC6" w:rsidRPr="0054189C" w:rsidRDefault="00646CC6" w:rsidP="00646CC6">
            <w:pPr>
              <w:spacing w:line="276" w:lineRule="auto"/>
            </w:pPr>
            <w:r w:rsidRPr="0054189C">
              <w:t>Jeff Breighner</w:t>
            </w:r>
          </w:p>
        </w:tc>
        <w:tc>
          <w:tcPr>
            <w:tcW w:w="4788" w:type="dxa"/>
            <w:tcBorders>
              <w:top w:val="single" w:sz="4" w:space="0" w:color="auto"/>
              <w:left w:val="single" w:sz="4" w:space="0" w:color="auto"/>
              <w:bottom w:val="single" w:sz="4" w:space="0" w:color="auto"/>
              <w:right w:val="single" w:sz="4" w:space="0" w:color="auto"/>
            </w:tcBorders>
          </w:tcPr>
          <w:p w14:paraId="7230B2D8" w14:textId="7E329E95" w:rsidR="00646CC6" w:rsidRPr="0054189C" w:rsidRDefault="00D66C73" w:rsidP="00646CC6">
            <w:pPr>
              <w:spacing w:line="276" w:lineRule="auto"/>
            </w:pPr>
            <w:r>
              <w:t>Mark Appleby</w:t>
            </w:r>
            <w:r w:rsidR="00646CC6" w:rsidRPr="0054189C">
              <w:tab/>
            </w:r>
          </w:p>
        </w:tc>
      </w:tr>
      <w:tr w:rsidR="00646CC6" w:rsidRPr="0054189C" w14:paraId="78B9326F" w14:textId="77777777" w:rsidTr="00310857">
        <w:tc>
          <w:tcPr>
            <w:tcW w:w="4788" w:type="dxa"/>
            <w:tcBorders>
              <w:top w:val="single" w:sz="4" w:space="0" w:color="auto"/>
              <w:left w:val="single" w:sz="4" w:space="0" w:color="auto"/>
              <w:bottom w:val="single" w:sz="4" w:space="0" w:color="auto"/>
              <w:right w:val="single" w:sz="4" w:space="0" w:color="auto"/>
            </w:tcBorders>
          </w:tcPr>
          <w:p w14:paraId="1E8C53A2" w14:textId="354054D2" w:rsidR="00646CC6" w:rsidRPr="0054189C" w:rsidRDefault="00D66C73" w:rsidP="00646CC6">
            <w:pPr>
              <w:spacing w:line="276" w:lineRule="auto"/>
            </w:pPr>
            <w:r>
              <w:t>Linda Frazier</w:t>
            </w:r>
          </w:p>
        </w:tc>
        <w:tc>
          <w:tcPr>
            <w:tcW w:w="4788" w:type="dxa"/>
            <w:tcBorders>
              <w:top w:val="single" w:sz="4" w:space="0" w:color="auto"/>
              <w:left w:val="single" w:sz="4" w:space="0" w:color="auto"/>
              <w:bottom w:val="single" w:sz="4" w:space="0" w:color="auto"/>
              <w:right w:val="single" w:sz="4" w:space="0" w:color="auto"/>
            </w:tcBorders>
          </w:tcPr>
          <w:p w14:paraId="08712C32" w14:textId="704AF752" w:rsidR="00646CC6" w:rsidRPr="0054189C" w:rsidRDefault="00646CC6" w:rsidP="00646CC6">
            <w:pPr>
              <w:spacing w:line="276" w:lineRule="auto"/>
            </w:pPr>
            <w:r w:rsidRPr="0054189C">
              <w:t>Bill Kreidler</w:t>
            </w:r>
          </w:p>
        </w:tc>
      </w:tr>
      <w:tr w:rsidR="00646CC6" w:rsidRPr="0054189C" w14:paraId="7EB90C98" w14:textId="77777777" w:rsidTr="00310857">
        <w:tc>
          <w:tcPr>
            <w:tcW w:w="4788" w:type="dxa"/>
            <w:tcBorders>
              <w:top w:val="single" w:sz="4" w:space="0" w:color="auto"/>
              <w:left w:val="single" w:sz="4" w:space="0" w:color="auto"/>
              <w:bottom w:val="single" w:sz="4" w:space="0" w:color="auto"/>
              <w:right w:val="single" w:sz="4" w:space="0" w:color="auto"/>
            </w:tcBorders>
          </w:tcPr>
          <w:p w14:paraId="73D0B5F8" w14:textId="2CBC04F4" w:rsidR="00646CC6" w:rsidRPr="0054189C" w:rsidRDefault="00646CC6" w:rsidP="00646CC6">
            <w:pPr>
              <w:spacing w:line="276" w:lineRule="auto"/>
            </w:pPr>
            <w:r>
              <w:t>Nancy Webb</w:t>
            </w:r>
          </w:p>
        </w:tc>
        <w:tc>
          <w:tcPr>
            <w:tcW w:w="4788" w:type="dxa"/>
            <w:tcBorders>
              <w:top w:val="single" w:sz="4" w:space="0" w:color="auto"/>
              <w:left w:val="single" w:sz="4" w:space="0" w:color="auto"/>
              <w:bottom w:val="single" w:sz="4" w:space="0" w:color="auto"/>
              <w:right w:val="single" w:sz="4" w:space="0" w:color="auto"/>
            </w:tcBorders>
          </w:tcPr>
          <w:p w14:paraId="28E1EFCB" w14:textId="77777777" w:rsidR="00646CC6" w:rsidRPr="0054189C" w:rsidRDefault="00646CC6" w:rsidP="00646CC6">
            <w:pPr>
              <w:spacing w:line="276" w:lineRule="auto"/>
            </w:pPr>
            <w:r>
              <w:t>Bernie Miller</w:t>
            </w:r>
          </w:p>
        </w:tc>
      </w:tr>
      <w:tr w:rsidR="00646CC6" w:rsidRPr="0054189C" w14:paraId="26F585D5" w14:textId="77777777" w:rsidTr="00310857">
        <w:tc>
          <w:tcPr>
            <w:tcW w:w="4788" w:type="dxa"/>
            <w:tcBorders>
              <w:top w:val="single" w:sz="4" w:space="0" w:color="auto"/>
              <w:left w:val="single" w:sz="4" w:space="0" w:color="auto"/>
              <w:bottom w:val="single" w:sz="4" w:space="0" w:color="auto"/>
              <w:right w:val="single" w:sz="4" w:space="0" w:color="auto"/>
            </w:tcBorders>
            <w:hideMark/>
          </w:tcPr>
          <w:p w14:paraId="1C2518DC" w14:textId="6E0BF351" w:rsidR="00646CC6" w:rsidRPr="0054189C" w:rsidRDefault="00646CC6" w:rsidP="00646CC6">
            <w:pPr>
              <w:spacing w:line="276" w:lineRule="auto"/>
            </w:pPr>
            <w:r w:rsidRPr="0054189C">
              <w:t>Katie Campbell</w:t>
            </w:r>
          </w:p>
        </w:tc>
        <w:tc>
          <w:tcPr>
            <w:tcW w:w="4788" w:type="dxa"/>
            <w:tcBorders>
              <w:top w:val="single" w:sz="4" w:space="0" w:color="auto"/>
              <w:left w:val="single" w:sz="4" w:space="0" w:color="auto"/>
              <w:bottom w:val="single" w:sz="4" w:space="0" w:color="auto"/>
              <w:right w:val="single" w:sz="4" w:space="0" w:color="auto"/>
            </w:tcBorders>
          </w:tcPr>
          <w:p w14:paraId="56376A4A" w14:textId="2AEBA68C" w:rsidR="00646CC6" w:rsidRPr="0054189C" w:rsidRDefault="00646CC6" w:rsidP="00646CC6">
            <w:pPr>
              <w:spacing w:line="276" w:lineRule="auto"/>
            </w:pPr>
            <w:r>
              <w:t>Steve Smith</w:t>
            </w:r>
          </w:p>
        </w:tc>
      </w:tr>
      <w:tr w:rsidR="00C049CD" w:rsidRPr="0054189C" w14:paraId="7810E634" w14:textId="77777777" w:rsidTr="00310857">
        <w:tc>
          <w:tcPr>
            <w:tcW w:w="4788" w:type="dxa"/>
            <w:tcBorders>
              <w:top w:val="single" w:sz="4" w:space="0" w:color="auto"/>
              <w:left w:val="single" w:sz="4" w:space="0" w:color="auto"/>
              <w:bottom w:val="single" w:sz="4" w:space="0" w:color="auto"/>
              <w:right w:val="single" w:sz="4" w:space="0" w:color="auto"/>
            </w:tcBorders>
          </w:tcPr>
          <w:p w14:paraId="583B65B8" w14:textId="4EA0A21E" w:rsidR="00C049CD" w:rsidRPr="0054189C" w:rsidRDefault="00D66C73" w:rsidP="00646CC6">
            <w:pPr>
              <w:spacing w:line="276" w:lineRule="auto"/>
            </w:pPr>
            <w:r>
              <w:t>Dave Conroy</w:t>
            </w:r>
          </w:p>
        </w:tc>
        <w:tc>
          <w:tcPr>
            <w:tcW w:w="4788" w:type="dxa"/>
            <w:tcBorders>
              <w:top w:val="single" w:sz="4" w:space="0" w:color="auto"/>
              <w:left w:val="single" w:sz="4" w:space="0" w:color="auto"/>
              <w:bottom w:val="single" w:sz="4" w:space="0" w:color="auto"/>
              <w:right w:val="single" w:sz="4" w:space="0" w:color="auto"/>
            </w:tcBorders>
          </w:tcPr>
          <w:p w14:paraId="79BA385B" w14:textId="1249D24F" w:rsidR="00C049CD" w:rsidRDefault="00D66C73" w:rsidP="00646CC6">
            <w:pPr>
              <w:spacing w:line="276" w:lineRule="auto"/>
            </w:pPr>
            <w:r>
              <w:t>Shannon Schoelkopf</w:t>
            </w:r>
          </w:p>
        </w:tc>
      </w:tr>
    </w:tbl>
    <w:p w14:paraId="3C329C48" w14:textId="1FDA986F" w:rsidR="000F2CF2" w:rsidRDefault="000F2CF2" w:rsidP="00646CC6">
      <w:pPr>
        <w:tabs>
          <w:tab w:val="left" w:pos="6045"/>
        </w:tabs>
        <w:spacing w:after="0" w:line="240" w:lineRule="auto"/>
      </w:pPr>
      <w:r w:rsidRPr="00F54800">
        <w:rPr>
          <w:b/>
          <w:bCs/>
        </w:rPr>
        <w:t>ABSENT</w:t>
      </w:r>
      <w:r>
        <w:rPr>
          <w:b/>
          <w:bCs/>
        </w:rPr>
        <w:t xml:space="preserve">: </w:t>
      </w:r>
      <w:r>
        <w:t xml:space="preserve"> </w:t>
      </w:r>
      <w:r w:rsidR="00D66C73">
        <w:t xml:space="preserve">Colleen Hamilton, Nicole Dyer, </w:t>
      </w:r>
      <w:r w:rsidR="00B41D5B">
        <w:t>Tina R</w:t>
      </w:r>
      <w:r w:rsidR="002A1F50">
        <w:t>eisett</w:t>
      </w:r>
      <w:r w:rsidR="00B41D5B">
        <w:t xml:space="preserve"> </w:t>
      </w:r>
    </w:p>
    <w:p w14:paraId="2D0E42F3" w14:textId="77777777" w:rsidR="00E4386A" w:rsidRDefault="00E4386A" w:rsidP="000F2CF2">
      <w:pPr>
        <w:tabs>
          <w:tab w:val="left" w:pos="6045"/>
        </w:tabs>
        <w:spacing w:after="200" w:line="240" w:lineRule="auto"/>
      </w:pPr>
    </w:p>
    <w:p w14:paraId="7CA252FD" w14:textId="77777777" w:rsidR="000F2CF2" w:rsidRDefault="000F2CF2" w:rsidP="000F2CF2">
      <w:pPr>
        <w:spacing w:after="200" w:line="240" w:lineRule="auto"/>
        <w:jc w:val="center"/>
        <w:rPr>
          <w:rFonts w:eastAsia="Times New Roman" w:cstheme="minorHAnsi"/>
          <w:b/>
          <w:bCs/>
          <w:sz w:val="28"/>
          <w:szCs w:val="28"/>
        </w:rPr>
      </w:pPr>
      <w:r>
        <w:rPr>
          <w:rFonts w:eastAsia="Times New Roman" w:cstheme="minorHAnsi"/>
          <w:b/>
          <w:bCs/>
          <w:sz w:val="28"/>
          <w:szCs w:val="28"/>
        </w:rPr>
        <w:t>SUMMARY OF DISCUSSION</w:t>
      </w:r>
    </w:p>
    <w:p w14:paraId="698C1B5A" w14:textId="77777777" w:rsidR="002B5989" w:rsidRDefault="00A44909" w:rsidP="00A44909">
      <w:pPr>
        <w:spacing w:after="200" w:line="240" w:lineRule="auto"/>
        <w:rPr>
          <w:rFonts w:eastAsia="Times New Roman" w:cstheme="minorHAnsi"/>
        </w:rPr>
      </w:pPr>
      <w:r>
        <w:rPr>
          <w:rFonts w:eastAsia="Times New Roman" w:cstheme="minorHAnsi"/>
        </w:rPr>
        <w:t xml:space="preserve">Jeff welcomed the Council back for the fall and introduced our newest member, David Conroy. </w:t>
      </w:r>
    </w:p>
    <w:p w14:paraId="39DF132F" w14:textId="19DEC454" w:rsidR="000F21CF" w:rsidRDefault="000F2CF2" w:rsidP="00A44909">
      <w:pPr>
        <w:spacing w:after="200" w:line="240" w:lineRule="auto"/>
        <w:rPr>
          <w:rFonts w:eastAsia="Times New Roman" w:cstheme="minorHAnsi"/>
        </w:rPr>
      </w:pPr>
      <w:r>
        <w:rPr>
          <w:rFonts w:eastAsia="Times New Roman" w:cstheme="minorHAnsi"/>
        </w:rPr>
        <w:t xml:space="preserve">Father Jason </w:t>
      </w:r>
      <w:r w:rsidR="00A44909">
        <w:rPr>
          <w:rFonts w:eastAsia="Times New Roman" w:cstheme="minorHAnsi"/>
        </w:rPr>
        <w:t>introduced Kelly Reynolds, a Parish Renewal Specialist with the Archdiocese.  Kelly is a parishioner at St. Stephens</w:t>
      </w:r>
      <w:r w:rsidR="00937398">
        <w:rPr>
          <w:rFonts w:eastAsia="Times New Roman" w:cstheme="minorHAnsi"/>
        </w:rPr>
        <w:t>, where she volunteered for many years before feeling called to a more active role in the Archdiocese.  She was hired</w:t>
      </w:r>
      <w:r w:rsidR="002B5989">
        <w:rPr>
          <w:rFonts w:eastAsia="Times New Roman" w:cstheme="minorHAnsi"/>
        </w:rPr>
        <w:t xml:space="preserve"> as</w:t>
      </w:r>
      <w:r w:rsidR="00937398">
        <w:rPr>
          <w:rFonts w:eastAsia="Times New Roman" w:cstheme="minorHAnsi"/>
        </w:rPr>
        <w:t xml:space="preserve"> a member of the new Institute for Evangelization, born out of Archbishop Lori’s Pastoral Letter.  There are four offices in the Institute.  Kelly works in the Office of Parish Renewal.</w:t>
      </w:r>
      <w:r w:rsidR="00A44909">
        <w:rPr>
          <w:rFonts w:eastAsia="Times New Roman" w:cstheme="minorHAnsi"/>
        </w:rPr>
        <w:t xml:space="preserve">  </w:t>
      </w:r>
      <w:r w:rsidR="00937398">
        <w:rPr>
          <w:rFonts w:eastAsia="Times New Roman" w:cstheme="minorHAnsi"/>
        </w:rPr>
        <w:t>The Archdiocese is split into regions.  Kelly and her partner Sam cover our region.</w:t>
      </w:r>
      <w:r w:rsidR="000F21CF">
        <w:rPr>
          <w:rFonts w:eastAsia="Times New Roman" w:cstheme="minorHAnsi"/>
        </w:rPr>
        <w:t xml:space="preserve">  Kelly has been meeting with Fr. Jason to discuss “his world” and the entire pastorate.</w:t>
      </w:r>
    </w:p>
    <w:p w14:paraId="33799390" w14:textId="4CAD06E9" w:rsidR="000F21CF" w:rsidRDefault="000F21CF" w:rsidP="00A44909">
      <w:pPr>
        <w:spacing w:after="200" w:line="240" w:lineRule="auto"/>
        <w:rPr>
          <w:rFonts w:eastAsia="Times New Roman" w:cstheme="minorHAnsi"/>
        </w:rPr>
      </w:pPr>
      <w:r>
        <w:rPr>
          <w:rFonts w:eastAsia="Times New Roman" w:cstheme="minorHAnsi"/>
        </w:rPr>
        <w:t>Kelly started the meeting with a prayer, she read the Gospel, and lead the Council in an opening prayer.</w:t>
      </w:r>
    </w:p>
    <w:p w14:paraId="156521F2" w14:textId="77777777" w:rsidR="008E0ECB" w:rsidRDefault="000F21CF" w:rsidP="00A44909">
      <w:pPr>
        <w:spacing w:after="200" w:line="240" w:lineRule="auto"/>
        <w:rPr>
          <w:rFonts w:eastAsia="Times New Roman" w:cstheme="minorHAnsi"/>
        </w:rPr>
      </w:pPr>
      <w:r>
        <w:rPr>
          <w:rFonts w:eastAsia="Times New Roman" w:cstheme="minorHAnsi"/>
        </w:rPr>
        <w:t>Kelly showed a power point</w:t>
      </w:r>
      <w:r w:rsidR="008E0ECB">
        <w:rPr>
          <w:rFonts w:eastAsia="Times New Roman" w:cstheme="minorHAnsi"/>
        </w:rPr>
        <w:t>,</w:t>
      </w:r>
      <w:r>
        <w:rPr>
          <w:rFonts w:eastAsia="Times New Roman" w:cstheme="minorHAnsi"/>
        </w:rPr>
        <w:t xml:space="preserve"> created by Dr. Diane Barr from the Chancellor’s Office</w:t>
      </w:r>
      <w:r w:rsidR="008E0ECB">
        <w:rPr>
          <w:rFonts w:eastAsia="Times New Roman" w:cstheme="minorHAnsi"/>
        </w:rPr>
        <w:t xml:space="preserve">, and discussed the official roles of the Pastor and the Pastoral Council.  </w:t>
      </w:r>
    </w:p>
    <w:p w14:paraId="7B47FE8B" w14:textId="01E5E249" w:rsidR="000F21CF" w:rsidRPr="00771A30" w:rsidRDefault="008E0ECB" w:rsidP="008E0ECB">
      <w:pPr>
        <w:pStyle w:val="ListParagraph"/>
        <w:numPr>
          <w:ilvl w:val="0"/>
          <w:numId w:val="31"/>
        </w:numPr>
        <w:spacing w:after="200" w:line="240" w:lineRule="auto"/>
        <w:rPr>
          <w:rFonts w:eastAsia="Times New Roman" w:cstheme="minorHAnsi"/>
          <w:bCs/>
          <w:u w:val="single"/>
        </w:rPr>
      </w:pPr>
      <w:r w:rsidRPr="008E0ECB">
        <w:rPr>
          <w:rFonts w:eastAsia="Times New Roman" w:cstheme="minorHAnsi"/>
        </w:rPr>
        <w:t>The role of the</w:t>
      </w:r>
      <w:r w:rsidRPr="002B5989">
        <w:rPr>
          <w:rFonts w:eastAsia="Times New Roman" w:cstheme="minorHAnsi"/>
          <w:u w:val="single"/>
        </w:rPr>
        <w:t xml:space="preserve"> Pastor</w:t>
      </w:r>
      <w:r w:rsidRPr="008E0ECB">
        <w:rPr>
          <w:rFonts w:eastAsia="Times New Roman" w:cstheme="minorHAnsi"/>
        </w:rPr>
        <w:t xml:space="preserve"> is defined in church law (canons 528 – 532).</w:t>
      </w:r>
      <w:r w:rsidR="0070755C">
        <w:rPr>
          <w:rFonts w:eastAsia="Times New Roman" w:cstheme="minorHAnsi"/>
        </w:rPr>
        <w:t xml:space="preserve">  The Pastor is a shepherd.</w:t>
      </w:r>
    </w:p>
    <w:p w14:paraId="6B26B454" w14:textId="77777777" w:rsidR="00771A30" w:rsidRPr="008E0ECB" w:rsidRDefault="00771A30" w:rsidP="00771A30">
      <w:pPr>
        <w:pStyle w:val="ListParagraph"/>
        <w:spacing w:after="200" w:line="240" w:lineRule="auto"/>
        <w:rPr>
          <w:rFonts w:eastAsia="Times New Roman" w:cstheme="minorHAnsi"/>
          <w:bCs/>
          <w:u w:val="single"/>
        </w:rPr>
      </w:pPr>
    </w:p>
    <w:p w14:paraId="4F01E73E" w14:textId="1908CE7A" w:rsidR="00771A30" w:rsidRPr="00771A30" w:rsidRDefault="008E0ECB" w:rsidP="00771A30">
      <w:pPr>
        <w:pStyle w:val="ListParagraph"/>
        <w:numPr>
          <w:ilvl w:val="0"/>
          <w:numId w:val="31"/>
        </w:numPr>
        <w:spacing w:after="200" w:line="240" w:lineRule="auto"/>
        <w:rPr>
          <w:rFonts w:eastAsia="Times New Roman" w:cstheme="minorHAnsi"/>
          <w:bCs/>
          <w:u w:val="single"/>
        </w:rPr>
      </w:pPr>
      <w:r>
        <w:rPr>
          <w:rFonts w:eastAsia="Times New Roman" w:cstheme="minorHAnsi"/>
        </w:rPr>
        <w:t xml:space="preserve">The purpose of the </w:t>
      </w:r>
      <w:r w:rsidRPr="002B5989">
        <w:rPr>
          <w:rFonts w:eastAsia="Times New Roman" w:cstheme="minorHAnsi"/>
          <w:u w:val="single"/>
        </w:rPr>
        <w:t>Pastoral Council</w:t>
      </w:r>
      <w:r>
        <w:rPr>
          <w:rFonts w:eastAsia="Times New Roman" w:cstheme="minorHAnsi"/>
        </w:rPr>
        <w:t xml:space="preserve">, defined by the </w:t>
      </w:r>
      <w:proofErr w:type="gramStart"/>
      <w:r>
        <w:rPr>
          <w:rFonts w:eastAsia="Times New Roman" w:cstheme="minorHAnsi"/>
        </w:rPr>
        <w:t>Archbishop</w:t>
      </w:r>
      <w:proofErr w:type="gramEnd"/>
      <w:r>
        <w:rPr>
          <w:rFonts w:eastAsia="Times New Roman" w:cstheme="minorHAnsi"/>
        </w:rPr>
        <w:t>, is to support the Pastor.</w:t>
      </w:r>
      <w:r w:rsidR="0070755C">
        <w:rPr>
          <w:rFonts w:eastAsia="Times New Roman" w:cstheme="minorHAnsi"/>
        </w:rPr>
        <w:t xml:space="preserve">  </w:t>
      </w:r>
    </w:p>
    <w:p w14:paraId="63CA0B85" w14:textId="2DBD375E" w:rsidR="008E0ECB" w:rsidRPr="00771A30" w:rsidRDefault="0070755C" w:rsidP="00771A30">
      <w:pPr>
        <w:spacing w:after="200" w:line="240" w:lineRule="auto"/>
        <w:ind w:left="720"/>
        <w:rPr>
          <w:rFonts w:eastAsia="Times New Roman" w:cstheme="minorHAnsi"/>
          <w:bCs/>
          <w:u w:val="single"/>
        </w:rPr>
      </w:pPr>
      <w:r w:rsidRPr="00771A30">
        <w:rPr>
          <w:rFonts w:eastAsia="Times New Roman" w:cstheme="minorHAnsi"/>
        </w:rPr>
        <w:t>Its roles are Investigating, Reflecting and Recommending.  The Council is not a sounding board.  It is meant to be a group of counselors with whom the Pastor engages in dialogue.  The Pastor decides the matters on which he wishes to consult.</w:t>
      </w:r>
    </w:p>
    <w:p w14:paraId="3EDC3349" w14:textId="47885C43" w:rsidR="00A94F68" w:rsidRDefault="00A94F68" w:rsidP="00771A30">
      <w:pPr>
        <w:spacing w:after="200" w:line="240" w:lineRule="auto"/>
        <w:ind w:left="720"/>
        <w:rPr>
          <w:rFonts w:eastAsia="Times New Roman" w:cstheme="minorHAnsi"/>
          <w:bCs/>
        </w:rPr>
      </w:pPr>
      <w:r>
        <w:rPr>
          <w:rFonts w:eastAsia="Times New Roman" w:cstheme="minorHAnsi"/>
          <w:bCs/>
        </w:rPr>
        <w:t xml:space="preserve">Planning is the Council’s main role, </w:t>
      </w:r>
      <w:r w:rsidR="002B5989">
        <w:rPr>
          <w:rFonts w:eastAsia="Times New Roman" w:cstheme="minorHAnsi"/>
          <w:bCs/>
        </w:rPr>
        <w:t>but</w:t>
      </w:r>
      <w:r>
        <w:rPr>
          <w:rFonts w:eastAsia="Times New Roman" w:cstheme="minorHAnsi"/>
          <w:bCs/>
        </w:rPr>
        <w:t xml:space="preserve"> that does not mean it should implement or supervise parish activities.</w:t>
      </w:r>
    </w:p>
    <w:p w14:paraId="3C4AB832" w14:textId="5EB399B3" w:rsidR="00771A30" w:rsidRDefault="00771A30" w:rsidP="00771A30">
      <w:pPr>
        <w:spacing w:after="200" w:line="240" w:lineRule="auto"/>
        <w:ind w:left="720"/>
        <w:rPr>
          <w:rFonts w:eastAsia="Times New Roman" w:cstheme="minorHAnsi"/>
          <w:bCs/>
        </w:rPr>
      </w:pPr>
      <w:r>
        <w:rPr>
          <w:rFonts w:eastAsia="Times New Roman" w:cstheme="minorHAnsi"/>
          <w:bCs/>
        </w:rPr>
        <w:t>Councilors hear God’s word and share it with the Pastor.</w:t>
      </w:r>
    </w:p>
    <w:p w14:paraId="2B1C4A8F" w14:textId="267F2D36" w:rsidR="00771A30" w:rsidRDefault="00771A30" w:rsidP="00771A30">
      <w:pPr>
        <w:spacing w:after="200" w:line="240" w:lineRule="auto"/>
        <w:ind w:left="720"/>
        <w:rPr>
          <w:rFonts w:eastAsia="Times New Roman" w:cstheme="minorHAnsi"/>
          <w:bCs/>
        </w:rPr>
      </w:pPr>
      <w:r>
        <w:rPr>
          <w:rFonts w:eastAsia="Times New Roman" w:cstheme="minorHAnsi"/>
          <w:bCs/>
        </w:rPr>
        <w:lastRenderedPageBreak/>
        <w:t>Who is called to the Council?  Those who can fully cooperate with the Pastor and other parishioners, can attend all meetings, and can work towards the common goals.</w:t>
      </w:r>
    </w:p>
    <w:p w14:paraId="14B2CC91" w14:textId="1DA77735" w:rsidR="00066190" w:rsidRDefault="00066190" w:rsidP="00066190">
      <w:pPr>
        <w:spacing w:after="200" w:line="240" w:lineRule="auto"/>
        <w:rPr>
          <w:rFonts w:eastAsia="Times New Roman" w:cstheme="minorHAnsi"/>
          <w:bCs/>
        </w:rPr>
      </w:pPr>
      <w:r>
        <w:rPr>
          <w:rFonts w:eastAsia="Times New Roman" w:cstheme="minorHAnsi"/>
          <w:bCs/>
        </w:rPr>
        <w:t>Members asked</w:t>
      </w:r>
      <w:r w:rsidR="008424C7">
        <w:rPr>
          <w:rFonts w:eastAsia="Times New Roman" w:cstheme="minorHAnsi"/>
          <w:bCs/>
        </w:rPr>
        <w:t xml:space="preserve"> i</w:t>
      </w:r>
      <w:r>
        <w:rPr>
          <w:rFonts w:eastAsia="Times New Roman" w:cstheme="minorHAnsi"/>
          <w:bCs/>
        </w:rPr>
        <w:t>f the Council aren’t the “doers” who are they?  And if the Council is only a prayer group, how do things get done in the parish?</w:t>
      </w:r>
      <w:r w:rsidR="00EB3886">
        <w:rPr>
          <w:rFonts w:eastAsia="Times New Roman" w:cstheme="minorHAnsi"/>
          <w:bCs/>
        </w:rPr>
        <w:t xml:space="preserve">  Kelly explained that if the Pastoral Council does everything, then we do not give others the opportunity to bring their gifts forward.  Katie said that we need tools to help us find those other people</w:t>
      </w:r>
      <w:r w:rsidR="008424C7">
        <w:rPr>
          <w:rFonts w:eastAsia="Times New Roman" w:cstheme="minorHAnsi"/>
          <w:bCs/>
        </w:rPr>
        <w:t xml:space="preserve"> because none of our current methods are working.  Kelly provided a strategy that worked at St. Stephens.  For big events, Pastoral Council members sat at </w:t>
      </w:r>
      <w:r w:rsidR="00797AE4">
        <w:rPr>
          <w:rFonts w:eastAsia="Times New Roman" w:cstheme="minorHAnsi"/>
          <w:bCs/>
        </w:rPr>
        <w:t>the Welcome table.  They asked people what they needed from the parish and followed up on those needs.  Eventually people came forward as volunteers.</w:t>
      </w:r>
    </w:p>
    <w:p w14:paraId="59C7F2FD" w14:textId="4A997B99" w:rsidR="00797AE4" w:rsidRDefault="00797AE4" w:rsidP="00066190">
      <w:pPr>
        <w:spacing w:after="200" w:line="240" w:lineRule="auto"/>
        <w:rPr>
          <w:rFonts w:eastAsia="Times New Roman" w:cstheme="minorHAnsi"/>
          <w:bCs/>
        </w:rPr>
      </w:pPr>
      <w:r>
        <w:rPr>
          <w:rFonts w:eastAsia="Times New Roman" w:cstheme="minorHAnsi"/>
          <w:bCs/>
        </w:rPr>
        <w:t>Kelly explained the six core priorities of the Pa</w:t>
      </w:r>
      <w:r w:rsidR="000750BB">
        <w:rPr>
          <w:rFonts w:eastAsia="Times New Roman" w:cstheme="minorHAnsi"/>
          <w:bCs/>
        </w:rPr>
        <w:t>storal Council</w:t>
      </w:r>
      <w:r>
        <w:rPr>
          <w:rFonts w:eastAsia="Times New Roman" w:cstheme="minorHAnsi"/>
          <w:bCs/>
        </w:rPr>
        <w:t>:</w:t>
      </w:r>
    </w:p>
    <w:p w14:paraId="2C28386B" w14:textId="5A2FA7A3" w:rsidR="00797AE4" w:rsidRDefault="00797AE4" w:rsidP="00797AE4">
      <w:pPr>
        <w:pStyle w:val="ListParagraph"/>
        <w:numPr>
          <w:ilvl w:val="0"/>
          <w:numId w:val="32"/>
        </w:numPr>
        <w:spacing w:after="200" w:line="240" w:lineRule="auto"/>
        <w:rPr>
          <w:rFonts w:eastAsia="Times New Roman" w:cstheme="minorHAnsi"/>
          <w:bCs/>
        </w:rPr>
      </w:pPr>
      <w:r>
        <w:rPr>
          <w:rFonts w:eastAsia="Times New Roman" w:cstheme="minorHAnsi"/>
          <w:bCs/>
        </w:rPr>
        <w:t>Liturgy – the source and summit of Christian life</w:t>
      </w:r>
    </w:p>
    <w:p w14:paraId="713F0396" w14:textId="510F624D" w:rsidR="00797AE4" w:rsidRDefault="000750BB" w:rsidP="00797AE4">
      <w:pPr>
        <w:pStyle w:val="ListParagraph"/>
        <w:numPr>
          <w:ilvl w:val="0"/>
          <w:numId w:val="32"/>
        </w:numPr>
        <w:spacing w:after="200" w:line="240" w:lineRule="auto"/>
        <w:rPr>
          <w:rFonts w:eastAsia="Times New Roman" w:cstheme="minorHAnsi"/>
          <w:bCs/>
        </w:rPr>
      </w:pPr>
      <w:r>
        <w:rPr>
          <w:rFonts w:eastAsia="Times New Roman" w:cstheme="minorHAnsi"/>
          <w:bCs/>
        </w:rPr>
        <w:t>Welcome – with “radical hospitality” going beyond what is expected</w:t>
      </w:r>
    </w:p>
    <w:p w14:paraId="563B1171" w14:textId="1B4BFA27" w:rsidR="000750BB" w:rsidRDefault="000750BB" w:rsidP="00797AE4">
      <w:pPr>
        <w:pStyle w:val="ListParagraph"/>
        <w:numPr>
          <w:ilvl w:val="0"/>
          <w:numId w:val="32"/>
        </w:numPr>
        <w:spacing w:after="200" w:line="240" w:lineRule="auto"/>
        <w:rPr>
          <w:rFonts w:eastAsia="Times New Roman" w:cstheme="minorHAnsi"/>
          <w:bCs/>
        </w:rPr>
      </w:pPr>
      <w:r>
        <w:rPr>
          <w:rFonts w:eastAsia="Times New Roman" w:cstheme="minorHAnsi"/>
          <w:bCs/>
        </w:rPr>
        <w:t>Encounter – create a personal experience</w:t>
      </w:r>
    </w:p>
    <w:p w14:paraId="4CC85F24" w14:textId="3C1E34D0" w:rsidR="000750BB" w:rsidRDefault="000750BB" w:rsidP="00797AE4">
      <w:pPr>
        <w:pStyle w:val="ListParagraph"/>
        <w:numPr>
          <w:ilvl w:val="0"/>
          <w:numId w:val="32"/>
        </w:numPr>
        <w:spacing w:after="200" w:line="240" w:lineRule="auto"/>
        <w:rPr>
          <w:rFonts w:eastAsia="Times New Roman" w:cstheme="minorHAnsi"/>
          <w:bCs/>
        </w:rPr>
      </w:pPr>
      <w:r>
        <w:rPr>
          <w:rFonts w:eastAsia="Times New Roman" w:cstheme="minorHAnsi"/>
          <w:bCs/>
        </w:rPr>
        <w:t>Accompaniment – helping each other grow with faith</w:t>
      </w:r>
    </w:p>
    <w:p w14:paraId="6DDCD5BB" w14:textId="69572AAB" w:rsidR="000750BB" w:rsidRDefault="000750BB" w:rsidP="00797AE4">
      <w:pPr>
        <w:pStyle w:val="ListParagraph"/>
        <w:numPr>
          <w:ilvl w:val="0"/>
          <w:numId w:val="32"/>
        </w:numPr>
        <w:spacing w:after="200" w:line="240" w:lineRule="auto"/>
        <w:rPr>
          <w:rFonts w:eastAsia="Times New Roman" w:cstheme="minorHAnsi"/>
          <w:bCs/>
        </w:rPr>
      </w:pPr>
      <w:r>
        <w:rPr>
          <w:rFonts w:eastAsia="Times New Roman" w:cstheme="minorHAnsi"/>
          <w:bCs/>
        </w:rPr>
        <w:t>Sending – sharing personal witness</w:t>
      </w:r>
    </w:p>
    <w:p w14:paraId="500CD788" w14:textId="34FA7C08" w:rsidR="000750BB" w:rsidRDefault="000750BB" w:rsidP="00797AE4">
      <w:pPr>
        <w:pStyle w:val="ListParagraph"/>
        <w:numPr>
          <w:ilvl w:val="0"/>
          <w:numId w:val="32"/>
        </w:numPr>
        <w:spacing w:after="200" w:line="240" w:lineRule="auto"/>
        <w:rPr>
          <w:rFonts w:eastAsia="Times New Roman" w:cstheme="minorHAnsi"/>
          <w:bCs/>
        </w:rPr>
      </w:pPr>
      <w:r>
        <w:rPr>
          <w:rFonts w:eastAsia="Times New Roman" w:cstheme="minorHAnsi"/>
          <w:bCs/>
        </w:rPr>
        <w:t>Mission Support – everything necessary to support the Parish mission including finance, facilities, etc.  Note that this is one small piece of the Council’s purpose – the other five pieces are critical.</w:t>
      </w:r>
    </w:p>
    <w:p w14:paraId="08751C58" w14:textId="1F3A7675" w:rsidR="000750BB" w:rsidRDefault="000750BB" w:rsidP="000750BB">
      <w:pPr>
        <w:spacing w:after="200" w:line="240" w:lineRule="auto"/>
        <w:rPr>
          <w:rFonts w:eastAsia="Times New Roman" w:cstheme="minorHAnsi"/>
          <w:bCs/>
        </w:rPr>
      </w:pPr>
      <w:r>
        <w:rPr>
          <w:rFonts w:eastAsia="Times New Roman" w:cstheme="minorHAnsi"/>
          <w:bCs/>
        </w:rPr>
        <w:t xml:space="preserve">Kelly distributed a copy of Luke 24:13 </w:t>
      </w:r>
      <w:r w:rsidR="00422C44">
        <w:rPr>
          <w:rFonts w:eastAsia="Times New Roman" w:cstheme="minorHAnsi"/>
          <w:bCs/>
        </w:rPr>
        <w:t>–</w:t>
      </w:r>
      <w:r>
        <w:rPr>
          <w:rFonts w:eastAsia="Times New Roman" w:cstheme="minorHAnsi"/>
          <w:bCs/>
        </w:rPr>
        <w:t xml:space="preserve"> 35</w:t>
      </w:r>
      <w:r w:rsidR="00422C44">
        <w:rPr>
          <w:rFonts w:eastAsia="Times New Roman" w:cstheme="minorHAnsi"/>
          <w:bCs/>
        </w:rPr>
        <w:t>, The Walk to Emmaus.  Pastoral Council members participated in an exercise to identify the six core priorities in the passage.</w:t>
      </w:r>
    </w:p>
    <w:p w14:paraId="571F962B" w14:textId="1C626437" w:rsidR="00422C44" w:rsidRDefault="00422C44" w:rsidP="000750BB">
      <w:pPr>
        <w:spacing w:after="200" w:line="240" w:lineRule="auto"/>
        <w:rPr>
          <w:rFonts w:eastAsia="Times New Roman" w:cstheme="minorHAnsi"/>
          <w:bCs/>
        </w:rPr>
      </w:pPr>
      <w:r>
        <w:rPr>
          <w:rFonts w:eastAsia="Times New Roman" w:cstheme="minorHAnsi"/>
          <w:bCs/>
        </w:rPr>
        <w:t xml:space="preserve">Kelly handed out a short list of practical things to do to be well versed in these six core priorities.  She encouraged us to update our By-Laws, which we have completed.  She provided a book of prayers for officers.  She provided a Gifts and Discernment guide to Fr. Jason, </w:t>
      </w:r>
      <w:proofErr w:type="gramStart"/>
      <w:r>
        <w:rPr>
          <w:rFonts w:eastAsia="Times New Roman" w:cstheme="minorHAnsi"/>
          <w:bCs/>
        </w:rPr>
        <w:t>Jeff</w:t>
      </w:r>
      <w:proofErr w:type="gramEnd"/>
      <w:r>
        <w:rPr>
          <w:rFonts w:eastAsia="Times New Roman" w:cstheme="minorHAnsi"/>
          <w:bCs/>
        </w:rPr>
        <w:t xml:space="preserve"> and Bernie.</w:t>
      </w:r>
    </w:p>
    <w:p w14:paraId="05AB5F03" w14:textId="7D11353C" w:rsidR="002B5989" w:rsidRDefault="002B5989" w:rsidP="000750BB">
      <w:pPr>
        <w:spacing w:after="200" w:line="240" w:lineRule="auto"/>
        <w:rPr>
          <w:rFonts w:eastAsia="Times New Roman" w:cstheme="minorHAnsi"/>
          <w:bCs/>
        </w:rPr>
      </w:pPr>
      <w:r>
        <w:rPr>
          <w:rFonts w:eastAsia="Times New Roman" w:cstheme="minorHAnsi"/>
          <w:bCs/>
        </w:rPr>
        <w:t>Kelly asked all members to review Ablaze and the paradigm shifts to identify where we should focus our efforts.  Everyone should let Fr. Jason know their choice.</w:t>
      </w:r>
    </w:p>
    <w:p w14:paraId="18344AD7" w14:textId="4B28F146" w:rsidR="000A2476" w:rsidRDefault="000A2476" w:rsidP="000750BB">
      <w:pPr>
        <w:spacing w:after="200" w:line="240" w:lineRule="auto"/>
        <w:rPr>
          <w:rFonts w:eastAsia="Times New Roman" w:cstheme="minorHAnsi"/>
          <w:bCs/>
        </w:rPr>
      </w:pPr>
      <w:r>
        <w:rPr>
          <w:rFonts w:eastAsia="Times New Roman" w:cstheme="minorHAnsi"/>
          <w:bCs/>
        </w:rPr>
        <w:t>We closed with a prayer and the meeting adjourned at 8:00 PM.</w:t>
      </w:r>
    </w:p>
    <w:p w14:paraId="7CBCE0E5" w14:textId="04B8E38D" w:rsidR="000A2476" w:rsidRDefault="000A2476" w:rsidP="000750BB">
      <w:pPr>
        <w:spacing w:after="200" w:line="240" w:lineRule="auto"/>
        <w:rPr>
          <w:rFonts w:eastAsia="Times New Roman" w:cstheme="minorHAnsi"/>
          <w:bCs/>
        </w:rPr>
      </w:pPr>
      <w:r w:rsidRPr="000A2476">
        <w:rPr>
          <w:rFonts w:eastAsia="Times New Roman" w:cstheme="minorHAnsi"/>
          <w:b/>
        </w:rPr>
        <w:t>Next Meeting</w:t>
      </w:r>
      <w:r>
        <w:rPr>
          <w:rFonts w:eastAsia="Times New Roman" w:cstheme="minorHAnsi"/>
          <w:bCs/>
        </w:rPr>
        <w:t>:  October 17, 2022</w:t>
      </w:r>
    </w:p>
    <w:p w14:paraId="43FE3F56" w14:textId="7891F1DB" w:rsidR="000A2476" w:rsidRPr="000A2476" w:rsidRDefault="000A2476" w:rsidP="000750BB">
      <w:pPr>
        <w:spacing w:after="200" w:line="240" w:lineRule="auto"/>
        <w:rPr>
          <w:rFonts w:eastAsia="Times New Roman" w:cstheme="minorHAnsi"/>
          <w:bCs/>
        </w:rPr>
      </w:pPr>
      <w:r>
        <w:rPr>
          <w:rFonts w:eastAsia="Times New Roman" w:cstheme="minorHAnsi"/>
          <w:b/>
        </w:rPr>
        <w:t>Submitted by:</w:t>
      </w:r>
      <w:r>
        <w:rPr>
          <w:rFonts w:eastAsia="Times New Roman" w:cstheme="minorHAnsi"/>
          <w:bCs/>
        </w:rPr>
        <w:t xml:space="preserve"> Nancy Webb, September 22, 2022</w:t>
      </w:r>
    </w:p>
    <w:p w14:paraId="6C21FC62" w14:textId="588CAD88" w:rsidR="00B068B6" w:rsidRDefault="00B068B6">
      <w:pPr>
        <w:rPr>
          <w:rFonts w:eastAsia="Times New Roman" w:cstheme="minorHAnsi"/>
          <w:bCs/>
        </w:rPr>
      </w:pPr>
      <w:r>
        <w:rPr>
          <w:rFonts w:eastAsia="Times New Roman" w:cstheme="minorHAnsi"/>
          <w:bCs/>
        </w:rPr>
        <w:br w:type="page"/>
      </w:r>
    </w:p>
    <w:p w14:paraId="6E8B3EDA" w14:textId="77777777" w:rsidR="00B068B6" w:rsidRPr="00B068B6" w:rsidRDefault="00B068B6" w:rsidP="00B068B6">
      <w:pPr>
        <w:spacing w:after="200" w:line="240" w:lineRule="auto"/>
        <w:rPr>
          <w:rFonts w:eastAsia="Times New Roman" w:cstheme="minorHAnsi"/>
          <w:bCs/>
          <w:lang w:val="en"/>
        </w:rPr>
      </w:pPr>
      <w:r w:rsidRPr="00B068B6">
        <w:rPr>
          <w:rFonts w:eastAsia="Times New Roman" w:cstheme="minorHAnsi"/>
          <w:bCs/>
          <w:lang w:val="en"/>
        </w:rPr>
        <w:lastRenderedPageBreak/>
        <w:t>St. Ursula Facilities Report - September 2022</w:t>
      </w:r>
    </w:p>
    <w:p w14:paraId="6EF710F3" w14:textId="77777777" w:rsidR="00B068B6" w:rsidRPr="00B068B6" w:rsidRDefault="00B068B6" w:rsidP="00B068B6">
      <w:pPr>
        <w:spacing w:after="200" w:line="240" w:lineRule="auto"/>
        <w:rPr>
          <w:rFonts w:eastAsia="Times New Roman" w:cstheme="minorHAnsi"/>
          <w:bCs/>
          <w:lang w:val="en"/>
        </w:rPr>
      </w:pPr>
      <w:r w:rsidRPr="00B068B6">
        <w:rPr>
          <w:rFonts w:eastAsia="Times New Roman" w:cstheme="minorHAnsi"/>
          <w:bCs/>
          <w:lang w:val="en"/>
        </w:rPr>
        <w:t>2022 Projects completed, in process and/or under contract:</w:t>
      </w:r>
    </w:p>
    <w:p w14:paraId="4969491E"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 xml:space="preserve">The issue with our neighbor Connie and Elmer English regarding erosion on the hill was reviewed and determined that the water is not </w:t>
      </w:r>
      <w:proofErr w:type="gramStart"/>
      <w:r w:rsidRPr="00B068B6">
        <w:rPr>
          <w:rFonts w:eastAsia="Times New Roman" w:cstheme="minorHAnsi"/>
          <w:bCs/>
          <w:lang w:val="en"/>
        </w:rPr>
        <w:t>as a result of</w:t>
      </w:r>
      <w:proofErr w:type="gramEnd"/>
      <w:r w:rsidRPr="00B068B6">
        <w:rPr>
          <w:rFonts w:eastAsia="Times New Roman" w:cstheme="minorHAnsi"/>
          <w:bCs/>
          <w:lang w:val="en"/>
        </w:rPr>
        <w:t xml:space="preserve"> runoff from our parking, but rather natural runoff. The English’s have a long history contacting the parish to make changes to the hill at our expense since Msg. McGowen and including every pastor since. With that said, I believe the hill needs a cleanup, which we are addressing. Also, Connie emailed me recently indicating they would be willing to purchase and install a few small trees on the hill with our permission. I don’t see an issue if we are involved with the decision of what species and locations of the trees would be.</w:t>
      </w:r>
    </w:p>
    <w:p w14:paraId="6726EE72"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The tree line and hill between the rectory and the Wilson Ave exit was reviewed over the summer and a contract is in place to clear out the dead trees. The project was scheduled for August, but the contractor was set back by the bad storm damage.</w:t>
      </w:r>
    </w:p>
    <w:p w14:paraId="5B96707E"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We have spoken to Dave Keenan about the concrete retainer wall in the corner of the parking lot, which needs repair, and He will reenforce it. Dave and his company provided the existing new section along that area several years ago.</w:t>
      </w:r>
    </w:p>
    <w:p w14:paraId="35666CE3"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As I’m sure you have all seen the parking lot has been resealed and painted.</w:t>
      </w:r>
    </w:p>
    <w:p w14:paraId="356C1582"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Both garage roofs have been completed.</w:t>
      </w:r>
    </w:p>
    <w:p w14:paraId="0E81FC4A"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 xml:space="preserve">We saw cut the driveway alongside the 8805 offices to correct drainage/water issue in the basement. Ron will coordinate the installation of a new pipe and blacktop the opening when completed. </w:t>
      </w:r>
    </w:p>
    <w:p w14:paraId="2BB8511D"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 xml:space="preserve">A private bathroom for only priest </w:t>
      </w:r>
      <w:proofErr w:type="gramStart"/>
      <w:r w:rsidRPr="00B068B6">
        <w:rPr>
          <w:rFonts w:eastAsia="Times New Roman" w:cstheme="minorHAnsi"/>
          <w:bCs/>
          <w:lang w:val="en"/>
        </w:rPr>
        <w:t>use</w:t>
      </w:r>
      <w:proofErr w:type="gramEnd"/>
      <w:r w:rsidRPr="00B068B6">
        <w:rPr>
          <w:rFonts w:eastAsia="Times New Roman" w:cstheme="minorHAnsi"/>
          <w:bCs/>
          <w:lang w:val="en"/>
        </w:rPr>
        <w:t xml:space="preserve"> only is being installed in the Sacristy and is scheduled to be completed by the end of September.</w:t>
      </w:r>
    </w:p>
    <w:p w14:paraId="590CA225"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The bathroom in the Narthex has been repaired. A new toilet and sink have been installed.</w:t>
      </w:r>
    </w:p>
    <w:p w14:paraId="54B552C3"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 xml:space="preserve">The masonry repairs on the church are scheduled to begin soon, the contractor is waiting for the scaffolding to be available, which he stated should be soon. Once this is completed then the roof repairs and flashing will follow. </w:t>
      </w:r>
    </w:p>
    <w:p w14:paraId="4B34DD34"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 xml:space="preserve"> A new sanitary tub was installed in rectory basement laundry room.</w:t>
      </w:r>
    </w:p>
    <w:p w14:paraId="4616EFFA"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lang w:val="en"/>
        </w:rPr>
        <w:t xml:space="preserve"> We are having issues when we rent the hall, specifically damage and cleanup issues. It is our opinion that a paid representative should be available, with the cost added in the rental agreement. This would be for rental events over 50 people. The cleanup and damages we have experienced are added cost to our staff and budget.</w:t>
      </w:r>
    </w:p>
    <w:p w14:paraId="79012CB9" w14:textId="77777777" w:rsidR="00B068B6" w:rsidRPr="00B068B6" w:rsidRDefault="00B068B6" w:rsidP="00B068B6">
      <w:pPr>
        <w:numPr>
          <w:ilvl w:val="1"/>
          <w:numId w:val="33"/>
        </w:numPr>
        <w:spacing w:after="200" w:line="240" w:lineRule="auto"/>
        <w:rPr>
          <w:rFonts w:eastAsia="Times New Roman" w:cstheme="minorHAnsi"/>
          <w:bCs/>
        </w:rPr>
      </w:pPr>
      <w:r w:rsidRPr="00B068B6">
        <w:rPr>
          <w:rFonts w:eastAsia="Times New Roman" w:cstheme="minorHAnsi"/>
          <w:bCs/>
        </w:rPr>
        <w:t xml:space="preserve"> We have an issue with two Parking lot lights, which need to be replaced. Our electrician has met with Ron, and the consensus is that we replace all 7 of them since we will have to rent a lift. They were all provided to us free from a BGE energy program several years ago. The cost estimate including parts, labor and lift rental is around $4,000.  </w:t>
      </w:r>
    </w:p>
    <w:p w14:paraId="3D1DAC6B" w14:textId="77777777" w:rsidR="00B068B6" w:rsidRPr="00B068B6" w:rsidRDefault="00B068B6" w:rsidP="00B068B6">
      <w:pPr>
        <w:spacing w:after="0" w:line="240" w:lineRule="auto"/>
        <w:rPr>
          <w:rFonts w:eastAsia="Times New Roman" w:cstheme="minorHAnsi"/>
          <w:bCs/>
          <w:lang w:val="en"/>
        </w:rPr>
      </w:pPr>
      <w:r w:rsidRPr="00B068B6">
        <w:rPr>
          <w:rFonts w:eastAsia="Times New Roman" w:cstheme="minorHAnsi"/>
          <w:bCs/>
          <w:lang w:val="en"/>
        </w:rPr>
        <w:t xml:space="preserve">The following are members of the facility committee: </w:t>
      </w:r>
    </w:p>
    <w:p w14:paraId="366C5E69" w14:textId="77777777" w:rsidR="00B068B6" w:rsidRPr="00B068B6" w:rsidRDefault="00B068B6" w:rsidP="00B068B6">
      <w:pPr>
        <w:numPr>
          <w:ilvl w:val="0"/>
          <w:numId w:val="34"/>
        </w:numPr>
        <w:spacing w:after="0" w:line="240" w:lineRule="auto"/>
        <w:rPr>
          <w:rFonts w:eastAsia="Times New Roman" w:cstheme="minorHAnsi"/>
          <w:bCs/>
          <w:lang w:val="en"/>
        </w:rPr>
      </w:pPr>
      <w:r w:rsidRPr="00B068B6">
        <w:rPr>
          <w:rFonts w:eastAsia="Times New Roman" w:cstheme="minorHAnsi"/>
          <w:bCs/>
          <w:lang w:val="en"/>
        </w:rPr>
        <w:t xml:space="preserve">Mark Appleby – 410-365-1672 </w:t>
      </w:r>
      <w:hyperlink r:id="rId7" w:history="1">
        <w:r w:rsidRPr="00B068B6">
          <w:rPr>
            <w:rStyle w:val="Hyperlink"/>
            <w:rFonts w:eastAsia="Times New Roman" w:cstheme="minorHAnsi"/>
            <w:bCs/>
            <w:lang w:val="en"/>
          </w:rPr>
          <w:t>mark@generalalarm.com</w:t>
        </w:r>
      </w:hyperlink>
    </w:p>
    <w:p w14:paraId="766EBE4E" w14:textId="77777777" w:rsidR="00B068B6" w:rsidRPr="00B068B6" w:rsidRDefault="00B068B6" w:rsidP="00B068B6">
      <w:pPr>
        <w:numPr>
          <w:ilvl w:val="0"/>
          <w:numId w:val="34"/>
        </w:numPr>
        <w:spacing w:after="0" w:line="240" w:lineRule="auto"/>
        <w:rPr>
          <w:rFonts w:eastAsia="Times New Roman" w:cstheme="minorHAnsi"/>
          <w:bCs/>
          <w:lang w:val="en"/>
        </w:rPr>
      </w:pPr>
      <w:r w:rsidRPr="00B068B6">
        <w:rPr>
          <w:rFonts w:eastAsia="Times New Roman" w:cstheme="minorHAnsi"/>
          <w:bCs/>
          <w:lang w:val="en"/>
        </w:rPr>
        <w:t xml:space="preserve">Craig Huff – 410-948-0774 </w:t>
      </w:r>
      <w:hyperlink r:id="rId8" w:history="1">
        <w:r w:rsidRPr="00B068B6">
          <w:rPr>
            <w:rStyle w:val="Hyperlink"/>
            <w:rFonts w:eastAsia="Times New Roman" w:cstheme="minorHAnsi"/>
            <w:bCs/>
            <w:lang w:val="en"/>
          </w:rPr>
          <w:t>craighahuff@aol.com</w:t>
        </w:r>
      </w:hyperlink>
    </w:p>
    <w:p w14:paraId="1187A036" w14:textId="77777777" w:rsidR="00B068B6" w:rsidRPr="00B068B6" w:rsidRDefault="00B068B6" w:rsidP="00B068B6">
      <w:pPr>
        <w:numPr>
          <w:ilvl w:val="0"/>
          <w:numId w:val="34"/>
        </w:numPr>
        <w:spacing w:after="0" w:line="240" w:lineRule="auto"/>
        <w:rPr>
          <w:rFonts w:eastAsia="Times New Roman" w:cstheme="minorHAnsi"/>
          <w:bCs/>
          <w:lang w:val="en"/>
        </w:rPr>
      </w:pPr>
      <w:r w:rsidRPr="00B068B6">
        <w:rPr>
          <w:rFonts w:eastAsia="Times New Roman" w:cstheme="minorHAnsi"/>
          <w:bCs/>
          <w:lang w:val="en"/>
        </w:rPr>
        <w:t xml:space="preserve">Steve Pedri – 410-529-4680 </w:t>
      </w:r>
      <w:hyperlink r:id="rId9" w:history="1">
        <w:r w:rsidRPr="00B068B6">
          <w:rPr>
            <w:rStyle w:val="Hyperlink"/>
            <w:rFonts w:eastAsia="Times New Roman" w:cstheme="minorHAnsi"/>
            <w:bCs/>
            <w:lang w:val="en"/>
          </w:rPr>
          <w:t>spedri1@verizon.net</w:t>
        </w:r>
      </w:hyperlink>
    </w:p>
    <w:p w14:paraId="27EA23D5" w14:textId="77777777" w:rsidR="000750BB" w:rsidRPr="000750BB" w:rsidRDefault="000750BB" w:rsidP="000750BB">
      <w:pPr>
        <w:spacing w:after="200" w:line="240" w:lineRule="auto"/>
        <w:rPr>
          <w:rFonts w:eastAsia="Times New Roman" w:cstheme="minorHAnsi"/>
          <w:bCs/>
        </w:rPr>
      </w:pPr>
    </w:p>
    <w:sectPr w:rsidR="000750BB" w:rsidRPr="000750BB" w:rsidSect="006F502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B0A9" w14:textId="77777777" w:rsidR="00CF41DF" w:rsidRDefault="00CF41DF">
      <w:pPr>
        <w:spacing w:after="0" w:line="240" w:lineRule="auto"/>
      </w:pPr>
      <w:r>
        <w:separator/>
      </w:r>
    </w:p>
  </w:endnote>
  <w:endnote w:type="continuationSeparator" w:id="0">
    <w:p w14:paraId="7B759CFA" w14:textId="77777777" w:rsidR="00CF41DF" w:rsidRDefault="00CF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60699"/>
      <w:docPartObj>
        <w:docPartGallery w:val="Page Numbers (Bottom of Page)"/>
        <w:docPartUnique/>
      </w:docPartObj>
    </w:sdtPr>
    <w:sdtEndPr>
      <w:rPr>
        <w:noProof/>
      </w:rPr>
    </w:sdtEndPr>
    <w:sdtContent>
      <w:p w14:paraId="7F207727" w14:textId="77777777" w:rsidR="009D642C" w:rsidRDefault="00093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808A8" w14:textId="77777777" w:rsidR="009D642C" w:rsidRDefault="0094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43DE" w14:textId="77777777" w:rsidR="00CF41DF" w:rsidRDefault="00CF41DF">
      <w:pPr>
        <w:spacing w:after="0" w:line="240" w:lineRule="auto"/>
      </w:pPr>
      <w:r>
        <w:separator/>
      </w:r>
    </w:p>
  </w:footnote>
  <w:footnote w:type="continuationSeparator" w:id="0">
    <w:p w14:paraId="316C0D0C" w14:textId="77777777" w:rsidR="00CF41DF" w:rsidRDefault="00CF4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AE2"/>
    <w:multiLevelType w:val="hybridMultilevel"/>
    <w:tmpl w:val="54BE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306B"/>
    <w:multiLevelType w:val="hybridMultilevel"/>
    <w:tmpl w:val="5A06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7422"/>
    <w:multiLevelType w:val="hybridMultilevel"/>
    <w:tmpl w:val="3C0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F7E6D"/>
    <w:multiLevelType w:val="hybridMultilevel"/>
    <w:tmpl w:val="20A4B3A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39D2"/>
    <w:multiLevelType w:val="hybridMultilevel"/>
    <w:tmpl w:val="582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559"/>
    <w:multiLevelType w:val="hybridMultilevel"/>
    <w:tmpl w:val="7C0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7CAF"/>
    <w:multiLevelType w:val="hybridMultilevel"/>
    <w:tmpl w:val="132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0270A"/>
    <w:multiLevelType w:val="hybridMultilevel"/>
    <w:tmpl w:val="A4A8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6F24"/>
    <w:multiLevelType w:val="hybridMultilevel"/>
    <w:tmpl w:val="628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43D"/>
    <w:multiLevelType w:val="hybridMultilevel"/>
    <w:tmpl w:val="BFCA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2470E"/>
    <w:multiLevelType w:val="hybridMultilevel"/>
    <w:tmpl w:val="3288D3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100CED"/>
    <w:multiLevelType w:val="hybridMultilevel"/>
    <w:tmpl w:val="428A3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215F22"/>
    <w:multiLevelType w:val="hybridMultilevel"/>
    <w:tmpl w:val="B61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B3968"/>
    <w:multiLevelType w:val="hybridMultilevel"/>
    <w:tmpl w:val="EEBEA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E81B39"/>
    <w:multiLevelType w:val="hybridMultilevel"/>
    <w:tmpl w:val="D3E4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B0421"/>
    <w:multiLevelType w:val="hybridMultilevel"/>
    <w:tmpl w:val="284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275E1"/>
    <w:multiLevelType w:val="hybridMultilevel"/>
    <w:tmpl w:val="3AA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76FBF"/>
    <w:multiLevelType w:val="hybridMultilevel"/>
    <w:tmpl w:val="38466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3006DA"/>
    <w:multiLevelType w:val="hybridMultilevel"/>
    <w:tmpl w:val="F508DF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17343C"/>
    <w:multiLevelType w:val="hybridMultilevel"/>
    <w:tmpl w:val="5882C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4404F"/>
    <w:multiLevelType w:val="hybridMultilevel"/>
    <w:tmpl w:val="D0D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240CC"/>
    <w:multiLevelType w:val="hybridMultilevel"/>
    <w:tmpl w:val="16D0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201D1"/>
    <w:multiLevelType w:val="hybridMultilevel"/>
    <w:tmpl w:val="B3D6B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F0497A"/>
    <w:multiLevelType w:val="hybridMultilevel"/>
    <w:tmpl w:val="0DD0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F51C1"/>
    <w:multiLevelType w:val="hybridMultilevel"/>
    <w:tmpl w:val="5BD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B6712"/>
    <w:multiLevelType w:val="hybridMultilevel"/>
    <w:tmpl w:val="E12CE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CB4C2B"/>
    <w:multiLevelType w:val="hybridMultilevel"/>
    <w:tmpl w:val="B1CC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A4012"/>
    <w:multiLevelType w:val="hybridMultilevel"/>
    <w:tmpl w:val="4B7C3A76"/>
    <w:lvl w:ilvl="0" w:tplc="04090001">
      <w:start w:val="1"/>
      <w:numFmt w:val="bullet"/>
      <w:lvlText w:val=""/>
      <w:lvlJc w:val="left"/>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D192B"/>
    <w:multiLevelType w:val="hybridMultilevel"/>
    <w:tmpl w:val="769A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60C5D"/>
    <w:multiLevelType w:val="hybridMultilevel"/>
    <w:tmpl w:val="0B4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851B5"/>
    <w:multiLevelType w:val="hybridMultilevel"/>
    <w:tmpl w:val="B88A2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2571E3"/>
    <w:multiLevelType w:val="hybridMultilevel"/>
    <w:tmpl w:val="51F6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25A5D"/>
    <w:multiLevelType w:val="hybridMultilevel"/>
    <w:tmpl w:val="F3CC915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BDF7FE2"/>
    <w:multiLevelType w:val="multilevel"/>
    <w:tmpl w:val="0F2C5AB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6600591">
    <w:abstractNumId w:val="27"/>
  </w:num>
  <w:num w:numId="2" w16cid:durableId="1354572301">
    <w:abstractNumId w:val="32"/>
  </w:num>
  <w:num w:numId="3" w16cid:durableId="2081169682">
    <w:abstractNumId w:val="25"/>
  </w:num>
  <w:num w:numId="4" w16cid:durableId="77216370">
    <w:abstractNumId w:val="21"/>
  </w:num>
  <w:num w:numId="5" w16cid:durableId="855460019">
    <w:abstractNumId w:val="29"/>
  </w:num>
  <w:num w:numId="6" w16cid:durableId="686096621">
    <w:abstractNumId w:val="6"/>
  </w:num>
  <w:num w:numId="7" w16cid:durableId="191655991">
    <w:abstractNumId w:val="3"/>
  </w:num>
  <w:num w:numId="8" w16cid:durableId="1472357710">
    <w:abstractNumId w:val="11"/>
  </w:num>
  <w:num w:numId="9" w16cid:durableId="1832719664">
    <w:abstractNumId w:val="16"/>
  </w:num>
  <w:num w:numId="10" w16cid:durableId="960108322">
    <w:abstractNumId w:val="23"/>
  </w:num>
  <w:num w:numId="11" w16cid:durableId="1482190442">
    <w:abstractNumId w:val="28"/>
  </w:num>
  <w:num w:numId="12" w16cid:durableId="1017148632">
    <w:abstractNumId w:val="12"/>
  </w:num>
  <w:num w:numId="13" w16cid:durableId="251471247">
    <w:abstractNumId w:val="5"/>
  </w:num>
  <w:num w:numId="14" w16cid:durableId="1719550609">
    <w:abstractNumId w:val="8"/>
  </w:num>
  <w:num w:numId="15" w16cid:durableId="252857116">
    <w:abstractNumId w:val="9"/>
  </w:num>
  <w:num w:numId="16" w16cid:durableId="1528832494">
    <w:abstractNumId w:val="20"/>
  </w:num>
  <w:num w:numId="17" w16cid:durableId="586688940">
    <w:abstractNumId w:val="22"/>
  </w:num>
  <w:num w:numId="18" w16cid:durableId="292367337">
    <w:abstractNumId w:val="14"/>
  </w:num>
  <w:num w:numId="19" w16cid:durableId="1535538596">
    <w:abstractNumId w:val="31"/>
  </w:num>
  <w:num w:numId="20" w16cid:durableId="833839360">
    <w:abstractNumId w:val="4"/>
  </w:num>
  <w:num w:numId="21" w16cid:durableId="788668129">
    <w:abstractNumId w:val="24"/>
  </w:num>
  <w:num w:numId="22" w16cid:durableId="1695376405">
    <w:abstractNumId w:val="10"/>
  </w:num>
  <w:num w:numId="23" w16cid:durableId="1187599183">
    <w:abstractNumId w:val="30"/>
  </w:num>
  <w:num w:numId="24" w16cid:durableId="866064093">
    <w:abstractNumId w:val="18"/>
  </w:num>
  <w:num w:numId="25" w16cid:durableId="1654946116">
    <w:abstractNumId w:val="2"/>
  </w:num>
  <w:num w:numId="26" w16cid:durableId="171577897">
    <w:abstractNumId w:val="13"/>
  </w:num>
  <w:num w:numId="27" w16cid:durableId="1479346336">
    <w:abstractNumId w:val="17"/>
  </w:num>
  <w:num w:numId="28" w16cid:durableId="243614775">
    <w:abstractNumId w:val="26"/>
  </w:num>
  <w:num w:numId="29" w16cid:durableId="1126506150">
    <w:abstractNumId w:val="1"/>
  </w:num>
  <w:num w:numId="30" w16cid:durableId="1976327166">
    <w:abstractNumId w:val="19"/>
  </w:num>
  <w:num w:numId="31" w16cid:durableId="750348359">
    <w:abstractNumId w:val="15"/>
  </w:num>
  <w:num w:numId="32" w16cid:durableId="1400010106">
    <w:abstractNumId w:val="0"/>
  </w:num>
  <w:num w:numId="33" w16cid:durableId="1483354090">
    <w:abstractNumId w:val="33"/>
  </w:num>
  <w:num w:numId="34" w16cid:durableId="1717587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2"/>
    <w:rsid w:val="00024A33"/>
    <w:rsid w:val="00062434"/>
    <w:rsid w:val="00065878"/>
    <w:rsid w:val="00066190"/>
    <w:rsid w:val="000750BB"/>
    <w:rsid w:val="000934A0"/>
    <w:rsid w:val="000A0CA3"/>
    <w:rsid w:val="000A2476"/>
    <w:rsid w:val="000F21CF"/>
    <w:rsid w:val="000F2CF2"/>
    <w:rsid w:val="00100F44"/>
    <w:rsid w:val="001013DD"/>
    <w:rsid w:val="00180645"/>
    <w:rsid w:val="00193431"/>
    <w:rsid w:val="00193453"/>
    <w:rsid w:val="00194A66"/>
    <w:rsid w:val="001D1C4C"/>
    <w:rsid w:val="0020298C"/>
    <w:rsid w:val="00202E73"/>
    <w:rsid w:val="002079FC"/>
    <w:rsid w:val="00242ED0"/>
    <w:rsid w:val="00267151"/>
    <w:rsid w:val="00275416"/>
    <w:rsid w:val="00276A70"/>
    <w:rsid w:val="00285286"/>
    <w:rsid w:val="002A12A4"/>
    <w:rsid w:val="002A1F50"/>
    <w:rsid w:val="002B5989"/>
    <w:rsid w:val="002D26FC"/>
    <w:rsid w:val="002E7B2C"/>
    <w:rsid w:val="00303335"/>
    <w:rsid w:val="0030444F"/>
    <w:rsid w:val="0031131B"/>
    <w:rsid w:val="00313F8B"/>
    <w:rsid w:val="00331E50"/>
    <w:rsid w:val="003323D9"/>
    <w:rsid w:val="00356B11"/>
    <w:rsid w:val="003616F4"/>
    <w:rsid w:val="003B207F"/>
    <w:rsid w:val="003C667B"/>
    <w:rsid w:val="003C75EF"/>
    <w:rsid w:val="003D66D3"/>
    <w:rsid w:val="003F4E27"/>
    <w:rsid w:val="003F5400"/>
    <w:rsid w:val="00422C44"/>
    <w:rsid w:val="00422E95"/>
    <w:rsid w:val="00427D50"/>
    <w:rsid w:val="004411DF"/>
    <w:rsid w:val="0045306C"/>
    <w:rsid w:val="00461EC8"/>
    <w:rsid w:val="00473CD4"/>
    <w:rsid w:val="0047510E"/>
    <w:rsid w:val="0049013A"/>
    <w:rsid w:val="004B4B0F"/>
    <w:rsid w:val="004C482D"/>
    <w:rsid w:val="004E17BD"/>
    <w:rsid w:val="004F19EF"/>
    <w:rsid w:val="004F4DFB"/>
    <w:rsid w:val="00500683"/>
    <w:rsid w:val="00502C7E"/>
    <w:rsid w:val="005130DB"/>
    <w:rsid w:val="00513144"/>
    <w:rsid w:val="00521B3F"/>
    <w:rsid w:val="00536872"/>
    <w:rsid w:val="00541247"/>
    <w:rsid w:val="00546F5A"/>
    <w:rsid w:val="006053B5"/>
    <w:rsid w:val="00646CC6"/>
    <w:rsid w:val="00670C14"/>
    <w:rsid w:val="00676D0D"/>
    <w:rsid w:val="006933AC"/>
    <w:rsid w:val="00696410"/>
    <w:rsid w:val="006B0D3D"/>
    <w:rsid w:val="006D78B4"/>
    <w:rsid w:val="006E16AC"/>
    <w:rsid w:val="006F0BB6"/>
    <w:rsid w:val="006F502D"/>
    <w:rsid w:val="00704E23"/>
    <w:rsid w:val="0070755C"/>
    <w:rsid w:val="00733F34"/>
    <w:rsid w:val="00741925"/>
    <w:rsid w:val="00751403"/>
    <w:rsid w:val="00760A43"/>
    <w:rsid w:val="00771A30"/>
    <w:rsid w:val="00786408"/>
    <w:rsid w:val="00790A49"/>
    <w:rsid w:val="007970A5"/>
    <w:rsid w:val="00797AE4"/>
    <w:rsid w:val="007B5218"/>
    <w:rsid w:val="007D274A"/>
    <w:rsid w:val="007D3612"/>
    <w:rsid w:val="007F1C7A"/>
    <w:rsid w:val="008421BD"/>
    <w:rsid w:val="008424C7"/>
    <w:rsid w:val="00843F65"/>
    <w:rsid w:val="00865CBC"/>
    <w:rsid w:val="008B2CE6"/>
    <w:rsid w:val="008C380E"/>
    <w:rsid w:val="008D5FA1"/>
    <w:rsid w:val="008E0ECB"/>
    <w:rsid w:val="008E4F25"/>
    <w:rsid w:val="008F2B71"/>
    <w:rsid w:val="00937398"/>
    <w:rsid w:val="00943CB2"/>
    <w:rsid w:val="00944EE4"/>
    <w:rsid w:val="00953EBF"/>
    <w:rsid w:val="009576BC"/>
    <w:rsid w:val="009B7C55"/>
    <w:rsid w:val="009D2E12"/>
    <w:rsid w:val="009F73E0"/>
    <w:rsid w:val="00A17248"/>
    <w:rsid w:val="00A2232D"/>
    <w:rsid w:val="00A27B0E"/>
    <w:rsid w:val="00A3479D"/>
    <w:rsid w:val="00A44909"/>
    <w:rsid w:val="00A4526F"/>
    <w:rsid w:val="00A50CAB"/>
    <w:rsid w:val="00A63929"/>
    <w:rsid w:val="00A7389F"/>
    <w:rsid w:val="00A753AD"/>
    <w:rsid w:val="00A94F68"/>
    <w:rsid w:val="00AB2129"/>
    <w:rsid w:val="00AC7862"/>
    <w:rsid w:val="00AF04E1"/>
    <w:rsid w:val="00AF3141"/>
    <w:rsid w:val="00B068B6"/>
    <w:rsid w:val="00B1559D"/>
    <w:rsid w:val="00B266A9"/>
    <w:rsid w:val="00B35BAC"/>
    <w:rsid w:val="00B41D5B"/>
    <w:rsid w:val="00B73749"/>
    <w:rsid w:val="00B76443"/>
    <w:rsid w:val="00B85E45"/>
    <w:rsid w:val="00B864FD"/>
    <w:rsid w:val="00BD0791"/>
    <w:rsid w:val="00BE5EC9"/>
    <w:rsid w:val="00BF5E8D"/>
    <w:rsid w:val="00C049CD"/>
    <w:rsid w:val="00C1484B"/>
    <w:rsid w:val="00C201A4"/>
    <w:rsid w:val="00C43A4B"/>
    <w:rsid w:val="00C65339"/>
    <w:rsid w:val="00C951F7"/>
    <w:rsid w:val="00C97567"/>
    <w:rsid w:val="00CA720D"/>
    <w:rsid w:val="00CC0DC7"/>
    <w:rsid w:val="00CC7D9F"/>
    <w:rsid w:val="00CE391A"/>
    <w:rsid w:val="00CF41DF"/>
    <w:rsid w:val="00D22216"/>
    <w:rsid w:val="00D313E2"/>
    <w:rsid w:val="00D32920"/>
    <w:rsid w:val="00D66C73"/>
    <w:rsid w:val="00D67476"/>
    <w:rsid w:val="00D71BCD"/>
    <w:rsid w:val="00D73FAE"/>
    <w:rsid w:val="00D8374E"/>
    <w:rsid w:val="00D86525"/>
    <w:rsid w:val="00D8781D"/>
    <w:rsid w:val="00DA3BF6"/>
    <w:rsid w:val="00DC65CF"/>
    <w:rsid w:val="00DF27DD"/>
    <w:rsid w:val="00E00479"/>
    <w:rsid w:val="00E11452"/>
    <w:rsid w:val="00E11EAC"/>
    <w:rsid w:val="00E27AEF"/>
    <w:rsid w:val="00E3405B"/>
    <w:rsid w:val="00E35B18"/>
    <w:rsid w:val="00E4386A"/>
    <w:rsid w:val="00E52358"/>
    <w:rsid w:val="00E5377B"/>
    <w:rsid w:val="00E57B99"/>
    <w:rsid w:val="00E65CA5"/>
    <w:rsid w:val="00E67600"/>
    <w:rsid w:val="00E810E5"/>
    <w:rsid w:val="00E9005B"/>
    <w:rsid w:val="00EA372A"/>
    <w:rsid w:val="00EB3886"/>
    <w:rsid w:val="00EB5F64"/>
    <w:rsid w:val="00EB6A8D"/>
    <w:rsid w:val="00EE2438"/>
    <w:rsid w:val="00EE347D"/>
    <w:rsid w:val="00EE3BFB"/>
    <w:rsid w:val="00EE5C60"/>
    <w:rsid w:val="00F47044"/>
    <w:rsid w:val="00F603AC"/>
    <w:rsid w:val="00F61C02"/>
    <w:rsid w:val="00F66456"/>
    <w:rsid w:val="00F724B6"/>
    <w:rsid w:val="00F76B54"/>
    <w:rsid w:val="00F85885"/>
    <w:rsid w:val="00F930FE"/>
    <w:rsid w:val="00FA0E42"/>
    <w:rsid w:val="00FC0933"/>
    <w:rsid w:val="00FD28FE"/>
    <w:rsid w:val="00FD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5C23A"/>
  <w15:chartTrackingRefBased/>
  <w15:docId w15:val="{E0E3367A-7F7C-433E-B4BC-D6CE40B7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C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CF2"/>
  </w:style>
  <w:style w:type="paragraph" w:styleId="ListParagraph">
    <w:name w:val="List Paragraph"/>
    <w:basedOn w:val="Normal"/>
    <w:uiPriority w:val="34"/>
    <w:qFormat/>
    <w:rsid w:val="000F2CF2"/>
    <w:pPr>
      <w:ind w:left="720"/>
      <w:contextualSpacing/>
    </w:pPr>
  </w:style>
  <w:style w:type="paragraph" w:styleId="NormalWeb">
    <w:name w:val="Normal (Web)"/>
    <w:basedOn w:val="Normal"/>
    <w:uiPriority w:val="99"/>
    <w:semiHidden/>
    <w:unhideWhenUsed/>
    <w:rsid w:val="002852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30"/>
  </w:style>
  <w:style w:type="character" w:styleId="Hyperlink">
    <w:name w:val="Hyperlink"/>
    <w:basedOn w:val="DefaultParagraphFont"/>
    <w:uiPriority w:val="99"/>
    <w:unhideWhenUsed/>
    <w:rsid w:val="00B068B6"/>
    <w:rPr>
      <w:color w:val="6B9F25" w:themeColor="hyperlink"/>
      <w:u w:val="single"/>
    </w:rPr>
  </w:style>
  <w:style w:type="character" w:styleId="UnresolvedMention">
    <w:name w:val="Unresolved Mention"/>
    <w:basedOn w:val="DefaultParagraphFont"/>
    <w:uiPriority w:val="99"/>
    <w:semiHidden/>
    <w:unhideWhenUsed/>
    <w:rsid w:val="00B06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2598">
      <w:bodyDiv w:val="1"/>
      <w:marLeft w:val="0"/>
      <w:marRight w:val="0"/>
      <w:marTop w:val="0"/>
      <w:marBottom w:val="0"/>
      <w:divBdr>
        <w:top w:val="none" w:sz="0" w:space="0" w:color="auto"/>
        <w:left w:val="none" w:sz="0" w:space="0" w:color="auto"/>
        <w:bottom w:val="none" w:sz="0" w:space="0" w:color="auto"/>
        <w:right w:val="none" w:sz="0" w:space="0" w:color="auto"/>
      </w:divBdr>
    </w:div>
    <w:div w:id="5788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hahuff@aol.com" TargetMode="External"/><Relationship Id="rId3" Type="http://schemas.openxmlformats.org/officeDocument/2006/relationships/settings" Target="settings.xml"/><Relationship Id="rId7" Type="http://schemas.openxmlformats.org/officeDocument/2006/relationships/hyperlink" Target="mailto:mark@generalala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edri1@verizon.net"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Mitchell</dc:creator>
  <cp:keywords/>
  <dc:description/>
  <cp:lastModifiedBy>Dyer, Nicole</cp:lastModifiedBy>
  <cp:revision>2</cp:revision>
  <dcterms:created xsi:type="dcterms:W3CDTF">2023-11-28T18:46:00Z</dcterms:created>
  <dcterms:modified xsi:type="dcterms:W3CDTF">2023-11-28T18:46:00Z</dcterms:modified>
</cp:coreProperties>
</file>